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8D" w:rsidRPr="00E42C8D" w:rsidRDefault="00E42C8D" w:rsidP="00E42C8D">
      <w:pPr>
        <w:textAlignment w:val="baseline"/>
        <w:rPr>
          <w:rFonts w:eastAsiaTheme="minorEastAsia" w:hAnsi="Arial"/>
          <w:b/>
          <w:color w:val="000000" w:themeColor="text1"/>
          <w:sz w:val="28"/>
          <w:szCs w:val="28"/>
        </w:rPr>
      </w:pPr>
      <w:r w:rsidRPr="00E42C8D">
        <w:rPr>
          <w:rFonts w:eastAsiaTheme="minorEastAsia" w:hAnsi="Arial"/>
          <w:b/>
          <w:color w:val="000000" w:themeColor="text1"/>
          <w:sz w:val="28"/>
          <w:szCs w:val="28"/>
        </w:rPr>
        <w:t>RTV 320 Basic writing tips</w:t>
      </w:r>
    </w:p>
    <w:p w:rsidR="00E42C8D" w:rsidRPr="00E42C8D" w:rsidRDefault="00E42C8D" w:rsidP="00E42C8D">
      <w:pPr>
        <w:textAlignment w:val="baseline"/>
        <w:rPr>
          <w:sz w:val="24"/>
          <w:szCs w:val="24"/>
        </w:rPr>
      </w:pPr>
      <w:r w:rsidRPr="00E42C8D">
        <w:rPr>
          <w:rFonts w:eastAsiaTheme="minorEastAsia" w:hAnsi="Arial"/>
          <w:color w:val="000000" w:themeColor="text1"/>
          <w:sz w:val="24"/>
          <w:szCs w:val="24"/>
        </w:rPr>
        <w:t xml:space="preserve">Write in a conversational style. Try to write each spot so the </w:t>
      </w:r>
      <w:r w:rsidRPr="00E42C8D">
        <w:rPr>
          <w:rFonts w:eastAsiaTheme="minorEastAsia" w:hAnsi="Arial"/>
          <w:color w:val="000000" w:themeColor="text1"/>
          <w:sz w:val="24"/>
          <w:szCs w:val="24"/>
          <w:u w:val="single"/>
        </w:rPr>
        <w:t xml:space="preserve">listener </w:t>
      </w:r>
      <w:r w:rsidRPr="00E42C8D">
        <w:rPr>
          <w:rFonts w:eastAsiaTheme="minorEastAsia" w:hAnsi="Arial"/>
          <w:color w:val="000000" w:themeColor="text1"/>
          <w:sz w:val="24"/>
          <w:szCs w:val="24"/>
        </w:rPr>
        <w:t xml:space="preserve">can </w:t>
      </w:r>
      <w:r w:rsidRPr="00E42C8D">
        <w:rPr>
          <w:rFonts w:eastAsiaTheme="minorEastAsia" w:hAnsi="Arial"/>
          <w:color w:val="000000" w:themeColor="text1"/>
          <w:sz w:val="24"/>
          <w:szCs w:val="24"/>
          <w:u w:val="single"/>
        </w:rPr>
        <w:t>understand</w:t>
      </w:r>
      <w:r w:rsidRPr="00E42C8D">
        <w:rPr>
          <w:rFonts w:eastAsiaTheme="minorEastAsia" w:hAnsi="Arial"/>
          <w:color w:val="000000" w:themeColor="text1"/>
          <w:sz w:val="24"/>
          <w:szCs w:val="24"/>
        </w:rPr>
        <w:t xml:space="preserve"> it the </w:t>
      </w:r>
      <w:r w:rsidRPr="00E42C8D">
        <w:rPr>
          <w:rFonts w:eastAsiaTheme="minorEastAsia" w:hAnsi="Arial"/>
          <w:color w:val="000000" w:themeColor="text1"/>
          <w:sz w:val="24"/>
          <w:szCs w:val="24"/>
          <w:u w:val="single"/>
        </w:rPr>
        <w:t>first time</w:t>
      </w:r>
      <w:r w:rsidRPr="00E42C8D">
        <w:rPr>
          <w:rFonts w:eastAsiaTheme="minorEastAsia" w:hAnsi="Arial"/>
          <w:color w:val="000000" w:themeColor="text1"/>
          <w:sz w:val="24"/>
          <w:szCs w:val="24"/>
        </w:rPr>
        <w:t xml:space="preserve">; also so that the </w:t>
      </w:r>
      <w:r w:rsidRPr="00E42C8D">
        <w:rPr>
          <w:rFonts w:eastAsiaTheme="minorEastAsia" w:hAnsi="Arial"/>
          <w:color w:val="000000" w:themeColor="text1"/>
          <w:sz w:val="24"/>
          <w:szCs w:val="24"/>
          <w:u w:val="single"/>
        </w:rPr>
        <w:t>announcer</w:t>
      </w:r>
      <w:r w:rsidRPr="00E42C8D">
        <w:rPr>
          <w:rFonts w:eastAsiaTheme="minorEastAsia" w:hAnsi="Arial"/>
          <w:color w:val="000000" w:themeColor="text1"/>
          <w:sz w:val="24"/>
          <w:szCs w:val="24"/>
        </w:rPr>
        <w:t xml:space="preserve"> can </w:t>
      </w:r>
      <w:r w:rsidRPr="00E42C8D">
        <w:rPr>
          <w:rFonts w:eastAsiaTheme="minorEastAsia" w:hAnsi="Arial"/>
          <w:color w:val="000000" w:themeColor="text1"/>
          <w:sz w:val="24"/>
          <w:szCs w:val="24"/>
          <w:u w:val="single"/>
        </w:rPr>
        <w:t>read it smoothly</w:t>
      </w:r>
      <w:r w:rsidRPr="00E42C8D">
        <w:rPr>
          <w:rFonts w:eastAsiaTheme="minorEastAsia" w:hAnsi="Arial"/>
          <w:color w:val="000000" w:themeColor="text1"/>
          <w:sz w:val="24"/>
          <w:szCs w:val="24"/>
        </w:rPr>
        <w:t xml:space="preserve"> the </w:t>
      </w:r>
      <w:r w:rsidRPr="00E42C8D">
        <w:rPr>
          <w:rFonts w:eastAsiaTheme="minorEastAsia" w:hAnsi="Arial"/>
          <w:color w:val="000000" w:themeColor="text1"/>
          <w:sz w:val="24"/>
          <w:szCs w:val="24"/>
          <w:u w:val="single"/>
        </w:rPr>
        <w:t>first time</w:t>
      </w:r>
      <w:r w:rsidRPr="00E42C8D">
        <w:rPr>
          <w:rFonts w:eastAsiaTheme="minorEastAsia" w:hAnsi="Arial"/>
          <w:color w:val="000000" w:themeColor="text1"/>
          <w:sz w:val="24"/>
          <w:szCs w:val="24"/>
        </w:rPr>
        <w:t>.</w:t>
      </w:r>
    </w:p>
    <w:p w:rsidR="00E42C8D" w:rsidRPr="00E42C8D" w:rsidRDefault="00E42C8D" w:rsidP="00E42C8D">
      <w:pPr>
        <w:textAlignment w:val="baseline"/>
        <w:rPr>
          <w:rFonts w:eastAsiaTheme="minorEastAsia" w:hAnsi="Arial"/>
          <w:color w:val="000000" w:themeColor="text1"/>
          <w:sz w:val="24"/>
          <w:szCs w:val="24"/>
        </w:rPr>
      </w:pPr>
      <w:r w:rsidRPr="00E42C8D">
        <w:rPr>
          <w:rFonts w:eastAsiaTheme="minorEastAsia" w:hAnsi="Arial"/>
          <w:color w:val="000000" w:themeColor="text1"/>
          <w:sz w:val="24"/>
          <w:szCs w:val="24"/>
        </w:rPr>
        <w:t xml:space="preserve">Use </w:t>
      </w:r>
      <w:r w:rsidRPr="008F0D1C">
        <w:rPr>
          <w:rFonts w:eastAsiaTheme="minorEastAsia" w:hAnsi="Arial"/>
          <w:color w:val="000000" w:themeColor="text1"/>
          <w:sz w:val="24"/>
          <w:szCs w:val="24"/>
          <w:u w:val="single"/>
        </w:rPr>
        <w:t>simple sentence structure</w:t>
      </w:r>
      <w:r w:rsidRPr="00E42C8D">
        <w:rPr>
          <w:rFonts w:eastAsiaTheme="minorEastAsia" w:hAnsi="Arial"/>
          <w:color w:val="000000" w:themeColor="text1"/>
          <w:sz w:val="24"/>
          <w:szCs w:val="24"/>
        </w:rPr>
        <w:t xml:space="preserve"> (subject-verb-object, </w:t>
      </w:r>
      <w:r w:rsidRPr="008F0D1C">
        <w:rPr>
          <w:rFonts w:eastAsiaTheme="minorEastAsia" w:hAnsi="Arial"/>
          <w:color w:val="000000" w:themeColor="text1"/>
          <w:sz w:val="24"/>
          <w:szCs w:val="24"/>
          <w:u w:val="single"/>
        </w:rPr>
        <w:t>active voice</w:t>
      </w:r>
      <w:r w:rsidRPr="00E42C8D">
        <w:rPr>
          <w:rFonts w:eastAsiaTheme="minorEastAsia" w:hAnsi="Arial"/>
          <w:color w:val="000000" w:themeColor="text1"/>
          <w:sz w:val="24"/>
          <w:szCs w:val="24"/>
        </w:rPr>
        <w:t>).</w:t>
      </w:r>
    </w:p>
    <w:p w:rsidR="00E42C8D" w:rsidRPr="00E42C8D" w:rsidRDefault="00E42C8D" w:rsidP="00E42C8D">
      <w:pPr>
        <w:ind w:firstLine="720"/>
        <w:textAlignment w:val="baseline"/>
        <w:rPr>
          <w:sz w:val="24"/>
          <w:szCs w:val="24"/>
        </w:rPr>
      </w:pPr>
      <w:r w:rsidRPr="00E42C8D">
        <w:rPr>
          <w:rFonts w:eastAsiaTheme="minorEastAsia" w:hAnsi="Arial"/>
          <w:color w:val="000000" w:themeColor="text1"/>
          <w:sz w:val="24"/>
          <w:szCs w:val="24"/>
        </w:rPr>
        <w:t>Example: Michael rowed the boat ashore.</w:t>
      </w:r>
    </w:p>
    <w:p w:rsidR="00E42C8D" w:rsidRPr="00E42C8D" w:rsidRDefault="00E42C8D" w:rsidP="00E42C8D">
      <w:pPr>
        <w:textAlignment w:val="baseline"/>
        <w:rPr>
          <w:rFonts w:eastAsiaTheme="minorEastAsia" w:hAnsi="Arial"/>
          <w:color w:val="000000" w:themeColor="text1"/>
          <w:sz w:val="24"/>
          <w:szCs w:val="24"/>
        </w:rPr>
      </w:pPr>
      <w:r w:rsidRPr="008F0D1C">
        <w:rPr>
          <w:rFonts w:eastAsiaTheme="minorEastAsia" w:hAnsi="Arial"/>
          <w:color w:val="000000" w:themeColor="text1"/>
          <w:sz w:val="24"/>
          <w:szCs w:val="24"/>
          <w:u w:val="single"/>
        </w:rPr>
        <w:t>Avoid passive voice</w:t>
      </w:r>
      <w:r w:rsidRPr="00E42C8D">
        <w:rPr>
          <w:rFonts w:eastAsiaTheme="minorEastAsia" w:hAnsi="Arial"/>
          <w:color w:val="000000" w:themeColor="text1"/>
          <w:sz w:val="24"/>
          <w:szCs w:val="24"/>
        </w:rPr>
        <w:t>.</w:t>
      </w:r>
    </w:p>
    <w:p w:rsidR="00E42C8D" w:rsidRDefault="00E42C8D" w:rsidP="00E42C8D">
      <w:pPr>
        <w:ind w:firstLine="720"/>
        <w:textAlignment w:val="baseline"/>
        <w:rPr>
          <w:rFonts w:eastAsiaTheme="minorEastAsia" w:hAnsi="Arial"/>
          <w:color w:val="000000" w:themeColor="text1"/>
          <w:sz w:val="24"/>
          <w:szCs w:val="24"/>
        </w:rPr>
      </w:pPr>
      <w:r w:rsidRPr="00E42C8D">
        <w:rPr>
          <w:rFonts w:eastAsiaTheme="minorEastAsia" w:hAnsi="Arial"/>
          <w:color w:val="000000" w:themeColor="text1"/>
          <w:sz w:val="24"/>
          <w:szCs w:val="24"/>
        </w:rPr>
        <w:t>Example: The boat was rowed ashore by Michael.</w:t>
      </w:r>
    </w:p>
    <w:p w:rsidR="00E42C8D" w:rsidRPr="00E42C8D" w:rsidRDefault="00E42C8D" w:rsidP="00E42C8D">
      <w:pPr>
        <w:textAlignment w:val="baseline"/>
        <w:rPr>
          <w:sz w:val="24"/>
          <w:szCs w:val="24"/>
        </w:rPr>
      </w:pPr>
      <w:r w:rsidRPr="008F0D1C">
        <w:rPr>
          <w:rFonts w:eastAsiaTheme="minorEastAsia" w:hAnsi="Arial"/>
          <w:color w:val="000000" w:themeColor="text1"/>
          <w:sz w:val="24"/>
          <w:szCs w:val="24"/>
          <w:u w:val="single"/>
        </w:rPr>
        <w:t>Use contractions</w:t>
      </w:r>
      <w:r>
        <w:rPr>
          <w:rFonts w:eastAsiaTheme="minorEastAsia" w:hAnsi="Arial"/>
          <w:color w:val="000000" w:themeColor="text1"/>
          <w:sz w:val="24"/>
          <w:szCs w:val="24"/>
        </w:rPr>
        <w:t xml:space="preserve"> (he</w:t>
      </w:r>
      <w:r>
        <w:rPr>
          <w:rFonts w:eastAsiaTheme="minorEastAsia" w:hAnsi="Arial"/>
          <w:color w:val="000000" w:themeColor="text1"/>
          <w:sz w:val="24"/>
          <w:szCs w:val="24"/>
        </w:rPr>
        <w:t>’</w:t>
      </w:r>
      <w:r>
        <w:rPr>
          <w:rFonts w:eastAsiaTheme="minorEastAsia" w:hAnsi="Arial"/>
          <w:color w:val="000000" w:themeColor="text1"/>
          <w:sz w:val="24"/>
          <w:szCs w:val="24"/>
        </w:rPr>
        <w:t>ll, she</w:t>
      </w:r>
      <w:r>
        <w:rPr>
          <w:rFonts w:eastAsiaTheme="minorEastAsia" w:hAnsi="Arial"/>
          <w:color w:val="000000" w:themeColor="text1"/>
          <w:sz w:val="24"/>
          <w:szCs w:val="24"/>
        </w:rPr>
        <w:t>’</w:t>
      </w:r>
      <w:r>
        <w:rPr>
          <w:rFonts w:eastAsiaTheme="minorEastAsia" w:hAnsi="Arial"/>
          <w:color w:val="000000" w:themeColor="text1"/>
          <w:sz w:val="24"/>
          <w:szCs w:val="24"/>
        </w:rPr>
        <w:t>ll, they</w:t>
      </w:r>
      <w:r>
        <w:rPr>
          <w:rFonts w:eastAsiaTheme="minorEastAsia" w:hAnsi="Arial"/>
          <w:color w:val="000000" w:themeColor="text1"/>
          <w:sz w:val="24"/>
          <w:szCs w:val="24"/>
        </w:rPr>
        <w:t>’</w:t>
      </w:r>
      <w:r>
        <w:rPr>
          <w:rFonts w:eastAsiaTheme="minorEastAsia" w:hAnsi="Arial"/>
          <w:color w:val="000000" w:themeColor="text1"/>
          <w:sz w:val="24"/>
          <w:szCs w:val="24"/>
        </w:rPr>
        <w:t>ll, he</w:t>
      </w:r>
      <w:r>
        <w:rPr>
          <w:rFonts w:eastAsiaTheme="minorEastAsia" w:hAnsi="Arial"/>
          <w:color w:val="000000" w:themeColor="text1"/>
          <w:sz w:val="24"/>
          <w:szCs w:val="24"/>
        </w:rPr>
        <w:t>’</w:t>
      </w:r>
      <w:r>
        <w:rPr>
          <w:rFonts w:eastAsiaTheme="minorEastAsia" w:hAnsi="Arial"/>
          <w:color w:val="000000" w:themeColor="text1"/>
          <w:sz w:val="24"/>
          <w:szCs w:val="24"/>
        </w:rPr>
        <w:t>s, she</w:t>
      </w:r>
      <w:r>
        <w:rPr>
          <w:rFonts w:eastAsiaTheme="minorEastAsia" w:hAnsi="Arial"/>
          <w:color w:val="000000" w:themeColor="text1"/>
          <w:sz w:val="24"/>
          <w:szCs w:val="24"/>
        </w:rPr>
        <w:t>’</w:t>
      </w:r>
      <w:r>
        <w:rPr>
          <w:rFonts w:eastAsiaTheme="minorEastAsia" w:hAnsi="Arial"/>
          <w:color w:val="000000" w:themeColor="text1"/>
          <w:sz w:val="24"/>
          <w:szCs w:val="24"/>
        </w:rPr>
        <w:t>s, they</w:t>
      </w:r>
      <w:r>
        <w:rPr>
          <w:rFonts w:eastAsiaTheme="minorEastAsia" w:hAnsi="Arial"/>
          <w:color w:val="000000" w:themeColor="text1"/>
          <w:sz w:val="24"/>
          <w:szCs w:val="24"/>
        </w:rPr>
        <w:t>’</w:t>
      </w:r>
      <w:r>
        <w:rPr>
          <w:rFonts w:eastAsiaTheme="minorEastAsia" w:hAnsi="Arial"/>
          <w:color w:val="000000" w:themeColor="text1"/>
          <w:sz w:val="24"/>
          <w:szCs w:val="24"/>
        </w:rPr>
        <w:t>re, etc.)</w:t>
      </w:r>
    </w:p>
    <w:p w:rsidR="00E42C8D" w:rsidRPr="00E42C8D" w:rsidRDefault="00E42C8D" w:rsidP="00E42C8D">
      <w:pPr>
        <w:textAlignment w:val="baseline"/>
        <w:rPr>
          <w:sz w:val="24"/>
          <w:szCs w:val="24"/>
        </w:rPr>
      </w:pPr>
      <w:r w:rsidRPr="008F0D1C">
        <w:rPr>
          <w:rFonts w:eastAsiaTheme="minorEastAsia" w:hAnsi="Arial"/>
          <w:color w:val="000000" w:themeColor="text1"/>
          <w:sz w:val="24"/>
          <w:szCs w:val="24"/>
          <w:u w:val="single"/>
        </w:rPr>
        <w:t>Write short sentences</w:t>
      </w:r>
      <w:r w:rsidRPr="00E42C8D">
        <w:rPr>
          <w:rFonts w:eastAsiaTheme="minorEastAsia" w:hAnsi="Arial"/>
          <w:color w:val="000000" w:themeColor="text1"/>
          <w:sz w:val="24"/>
          <w:szCs w:val="24"/>
        </w:rPr>
        <w:t xml:space="preserve"> (20 words or fewer); use everyday words.</w:t>
      </w:r>
    </w:p>
    <w:p w:rsidR="00C2216E" w:rsidRDefault="008E2038">
      <w:r>
        <w:t xml:space="preserve">Be careful to use </w:t>
      </w:r>
      <w:r w:rsidRPr="008F0D1C">
        <w:rPr>
          <w:u w:val="single"/>
        </w:rPr>
        <w:t>correct punctuation</w:t>
      </w:r>
      <w:r>
        <w:t>.</w:t>
      </w:r>
    </w:p>
    <w:p w:rsidR="00FB7004" w:rsidRDefault="00FB7004" w:rsidP="00FB7004">
      <w:pPr>
        <w:spacing w:line="216" w:lineRule="auto"/>
        <w:textAlignment w:val="baseline"/>
        <w:rPr>
          <w:rFonts w:eastAsiaTheme="minorEastAsia" w:hAnsi="Arial"/>
          <w:color w:val="000000" w:themeColor="text1"/>
          <w:sz w:val="24"/>
          <w:szCs w:val="24"/>
        </w:rPr>
      </w:pPr>
      <w:r w:rsidRPr="008F0D1C">
        <w:rPr>
          <w:rFonts w:eastAsiaTheme="minorEastAsia" w:hAnsi="Arial"/>
          <w:color w:val="000000" w:themeColor="text1"/>
          <w:sz w:val="24"/>
          <w:szCs w:val="24"/>
          <w:u w:val="single"/>
        </w:rPr>
        <w:t>Hyphenate</w:t>
      </w:r>
      <w:r w:rsidRPr="00FB7004">
        <w:rPr>
          <w:rFonts w:eastAsiaTheme="minorEastAsia" w:hAnsi="Arial"/>
          <w:color w:val="000000" w:themeColor="text1"/>
          <w:sz w:val="24"/>
          <w:szCs w:val="24"/>
        </w:rPr>
        <w:t xml:space="preserve"> words that are used together in front of another word as an adjective (</w:t>
      </w:r>
      <w:r w:rsidRPr="00FB7004">
        <w:rPr>
          <w:rFonts w:eastAsiaTheme="minorEastAsia" w:hAnsi="Arial"/>
          <w:color w:val="000000" w:themeColor="text1"/>
          <w:sz w:val="24"/>
          <w:szCs w:val="24"/>
        </w:rPr>
        <w:t>“</w:t>
      </w:r>
      <w:r w:rsidRPr="00FB7004">
        <w:rPr>
          <w:rFonts w:eastAsiaTheme="minorEastAsia" w:hAnsi="Arial"/>
          <w:color w:val="000000" w:themeColor="text1"/>
          <w:sz w:val="24"/>
          <w:szCs w:val="24"/>
        </w:rPr>
        <w:t>blue-and-gold jersey</w:t>
      </w:r>
      <w:r w:rsidRPr="00FB7004">
        <w:rPr>
          <w:rFonts w:eastAsiaTheme="minorEastAsia" w:hAnsi="Arial"/>
          <w:color w:val="000000" w:themeColor="text1"/>
          <w:sz w:val="24"/>
          <w:szCs w:val="24"/>
        </w:rPr>
        <w:t>”</w:t>
      </w:r>
      <w:r w:rsidRPr="00FB7004">
        <w:rPr>
          <w:rFonts w:eastAsiaTheme="minorEastAsia" w:hAnsi="Arial"/>
          <w:color w:val="000000" w:themeColor="text1"/>
          <w:sz w:val="24"/>
          <w:szCs w:val="24"/>
        </w:rPr>
        <w:t xml:space="preserve"> </w:t>
      </w:r>
      <w:r w:rsidRPr="00FB7004">
        <w:rPr>
          <w:rFonts w:eastAsiaTheme="minorEastAsia" w:hAnsi="Arial"/>
          <w:color w:val="000000" w:themeColor="text1"/>
          <w:sz w:val="24"/>
          <w:szCs w:val="24"/>
        </w:rPr>
        <w:t>…</w:t>
      </w:r>
      <w:r w:rsidRPr="00FB7004">
        <w:rPr>
          <w:rFonts w:eastAsiaTheme="minorEastAsia" w:hAnsi="Arial"/>
          <w:color w:val="000000" w:themeColor="text1"/>
          <w:sz w:val="24"/>
          <w:szCs w:val="24"/>
        </w:rPr>
        <w:t xml:space="preserve"> </w:t>
      </w:r>
      <w:r w:rsidRPr="00FB7004">
        <w:rPr>
          <w:rFonts w:eastAsiaTheme="minorEastAsia" w:hAnsi="Arial"/>
          <w:color w:val="000000" w:themeColor="text1"/>
          <w:sz w:val="24"/>
          <w:szCs w:val="24"/>
        </w:rPr>
        <w:t>“</w:t>
      </w:r>
      <w:r w:rsidRPr="00FB7004">
        <w:rPr>
          <w:rFonts w:eastAsiaTheme="minorEastAsia" w:hAnsi="Arial"/>
          <w:color w:val="000000" w:themeColor="text1"/>
          <w:sz w:val="24"/>
          <w:szCs w:val="24"/>
        </w:rPr>
        <w:t>rock-and-roll music</w:t>
      </w:r>
      <w:r w:rsidRPr="00FB7004">
        <w:rPr>
          <w:rFonts w:eastAsiaTheme="minorEastAsia" w:hAnsi="Arial"/>
          <w:color w:val="000000" w:themeColor="text1"/>
          <w:sz w:val="24"/>
          <w:szCs w:val="24"/>
        </w:rPr>
        <w:t>”</w:t>
      </w:r>
      <w:r w:rsidRPr="00FB7004">
        <w:rPr>
          <w:rFonts w:eastAsiaTheme="minorEastAsia" w:hAnsi="Arial"/>
          <w:color w:val="000000" w:themeColor="text1"/>
          <w:sz w:val="24"/>
          <w:szCs w:val="24"/>
        </w:rPr>
        <w:t>)</w:t>
      </w:r>
    </w:p>
    <w:p w:rsidR="00FB7004" w:rsidRDefault="00FB7004" w:rsidP="00FB7004">
      <w:pPr>
        <w:spacing w:line="216" w:lineRule="auto"/>
        <w:textAlignment w:val="baseline"/>
        <w:rPr>
          <w:rFonts w:eastAsiaTheme="minorEastAsia" w:hAnsi="Arial"/>
          <w:color w:val="000000" w:themeColor="text1"/>
          <w:sz w:val="24"/>
          <w:szCs w:val="24"/>
        </w:rPr>
      </w:pPr>
      <w:r>
        <w:rPr>
          <w:rFonts w:eastAsiaTheme="minorEastAsia" w:hAnsi="Arial"/>
          <w:color w:val="000000" w:themeColor="text1"/>
          <w:sz w:val="24"/>
          <w:szCs w:val="24"/>
        </w:rPr>
        <w:t xml:space="preserve">Generally, </w:t>
      </w:r>
      <w:r w:rsidRPr="008F0D1C">
        <w:rPr>
          <w:rFonts w:eastAsiaTheme="minorEastAsia" w:hAnsi="Arial"/>
          <w:color w:val="000000" w:themeColor="text1"/>
          <w:sz w:val="24"/>
          <w:szCs w:val="24"/>
          <w:u w:val="single"/>
        </w:rPr>
        <w:t>spell out the names of organizations</w:t>
      </w:r>
      <w:r>
        <w:rPr>
          <w:rFonts w:eastAsiaTheme="minorEastAsia" w:hAnsi="Arial"/>
          <w:color w:val="000000" w:themeColor="text1"/>
          <w:sz w:val="24"/>
          <w:szCs w:val="24"/>
        </w:rPr>
        <w:t xml:space="preserve">, </w:t>
      </w:r>
      <w:r w:rsidRPr="008F0D1C">
        <w:rPr>
          <w:rFonts w:eastAsiaTheme="minorEastAsia" w:hAnsi="Arial"/>
          <w:color w:val="000000" w:themeColor="text1"/>
          <w:sz w:val="24"/>
          <w:szCs w:val="24"/>
          <w:u w:val="single"/>
        </w:rPr>
        <w:t>except those better known by their abbreviations</w:t>
      </w:r>
      <w:r>
        <w:rPr>
          <w:rFonts w:eastAsiaTheme="minorEastAsia" w:hAnsi="Arial"/>
          <w:color w:val="000000" w:themeColor="text1"/>
          <w:sz w:val="24"/>
          <w:szCs w:val="24"/>
        </w:rPr>
        <w:t xml:space="preserve"> (Y-M-C-A, N-F-L, MADD, NASA; hyphenate if each letter is to be pronounced separately).</w:t>
      </w:r>
    </w:p>
    <w:p w:rsidR="009A658C" w:rsidRPr="009A658C" w:rsidRDefault="009A658C" w:rsidP="009A658C">
      <w:pPr>
        <w:spacing w:line="216" w:lineRule="auto"/>
        <w:textAlignment w:val="baseline"/>
        <w:rPr>
          <w:rFonts w:eastAsiaTheme="minorEastAsia" w:hAnsi="Arial"/>
          <w:color w:val="000000" w:themeColor="text1"/>
          <w:sz w:val="24"/>
          <w:szCs w:val="24"/>
        </w:rPr>
      </w:pPr>
      <w:r>
        <w:rPr>
          <w:rFonts w:eastAsiaTheme="minorEastAsia" w:hAnsi="Arial"/>
          <w:color w:val="000000" w:themeColor="text1"/>
          <w:sz w:val="24"/>
          <w:szCs w:val="24"/>
        </w:rPr>
        <w:t xml:space="preserve">Numbers - </w:t>
      </w:r>
      <w:r w:rsidRPr="009A658C">
        <w:rPr>
          <w:rFonts w:eastAsiaTheme="minorEastAsia" w:hAnsi="Arial"/>
          <w:color w:val="000000" w:themeColor="text1"/>
          <w:sz w:val="24"/>
          <w:szCs w:val="24"/>
        </w:rPr>
        <w:t>In general:</w:t>
      </w:r>
    </w:p>
    <w:p w:rsidR="009A658C" w:rsidRPr="009A658C" w:rsidRDefault="009A658C" w:rsidP="009A658C">
      <w:pPr>
        <w:pStyle w:val="ListParagraph"/>
        <w:numPr>
          <w:ilvl w:val="0"/>
          <w:numId w:val="7"/>
        </w:numPr>
        <w:textAlignment w:val="baseline"/>
      </w:pPr>
      <w:r w:rsidRPr="009A658C">
        <w:rPr>
          <w:rFonts w:asciiTheme="minorHAnsi" w:eastAsiaTheme="minorEastAsia" w:hAnsi="Arial" w:cstheme="minorBidi"/>
          <w:color w:val="000000" w:themeColor="text1"/>
        </w:rPr>
        <w:t>Spell out: zero to eleven.</w:t>
      </w:r>
    </w:p>
    <w:p w:rsidR="009A658C" w:rsidRPr="009A658C" w:rsidRDefault="009A658C" w:rsidP="009A658C">
      <w:pPr>
        <w:pStyle w:val="ListParagraph"/>
        <w:numPr>
          <w:ilvl w:val="0"/>
          <w:numId w:val="7"/>
        </w:numPr>
        <w:textAlignment w:val="baseline"/>
      </w:pPr>
      <w:r w:rsidRPr="009A658C">
        <w:rPr>
          <w:rFonts w:asciiTheme="minorHAnsi" w:eastAsiaTheme="minorEastAsia" w:hAnsi="Arial" w:cstheme="minorBidi"/>
          <w:color w:val="000000" w:themeColor="text1"/>
        </w:rPr>
        <w:t>Numerals: 12-999.</w:t>
      </w:r>
    </w:p>
    <w:p w:rsidR="009A658C" w:rsidRPr="009A658C" w:rsidRDefault="009A658C" w:rsidP="009A658C">
      <w:pPr>
        <w:pStyle w:val="ListParagraph"/>
        <w:numPr>
          <w:ilvl w:val="0"/>
          <w:numId w:val="7"/>
        </w:numPr>
        <w:textAlignment w:val="baseline"/>
      </w:pPr>
      <w:r w:rsidRPr="009A658C">
        <w:rPr>
          <w:rFonts w:asciiTheme="minorHAnsi" w:eastAsiaTheme="minorEastAsia" w:hAnsi="Arial" w:cstheme="minorBidi"/>
          <w:color w:val="000000" w:themeColor="text1"/>
        </w:rPr>
        <w:t xml:space="preserve">Spell out: thousand, million, etc. NOT HUNDRED. </w:t>
      </w:r>
    </w:p>
    <w:p w:rsidR="009A658C" w:rsidRPr="009A658C" w:rsidRDefault="009A658C" w:rsidP="009A658C">
      <w:pPr>
        <w:pStyle w:val="ListParagraph"/>
        <w:numPr>
          <w:ilvl w:val="0"/>
          <w:numId w:val="7"/>
        </w:numPr>
        <w:textAlignment w:val="baseline"/>
      </w:pPr>
      <w:r w:rsidRPr="009A658C">
        <w:rPr>
          <w:rFonts w:asciiTheme="minorHAnsi" w:eastAsiaTheme="minorEastAsia" w:hAnsi="Arial" w:cstheme="minorBidi"/>
          <w:color w:val="000000" w:themeColor="text1"/>
        </w:rPr>
        <w:t>Examples: eleven-thousand; 12-thousand; 999-thousand.</w:t>
      </w:r>
    </w:p>
    <w:p w:rsidR="009A658C" w:rsidRPr="009A658C" w:rsidRDefault="009A658C" w:rsidP="009A658C">
      <w:pPr>
        <w:pStyle w:val="ListParagraph"/>
        <w:numPr>
          <w:ilvl w:val="0"/>
          <w:numId w:val="7"/>
        </w:numPr>
        <w:textAlignment w:val="baseline"/>
      </w:pPr>
      <w:r w:rsidRPr="009A658C">
        <w:rPr>
          <w:rFonts w:asciiTheme="minorHAnsi" w:eastAsiaTheme="minorEastAsia" w:hAnsi="Arial" w:cstheme="minorBidi"/>
          <w:color w:val="000000" w:themeColor="text1"/>
        </w:rPr>
        <w:t>Exceptions: telephone numbers, addresses, etc.</w:t>
      </w:r>
    </w:p>
    <w:p w:rsidR="009A658C" w:rsidRPr="009A658C" w:rsidRDefault="009A658C" w:rsidP="009A658C">
      <w:pPr>
        <w:pStyle w:val="ListParagraph"/>
        <w:numPr>
          <w:ilvl w:val="0"/>
          <w:numId w:val="7"/>
        </w:numPr>
        <w:textAlignment w:val="baseline"/>
      </w:pPr>
      <w:r w:rsidRPr="009A658C">
        <w:rPr>
          <w:rFonts w:asciiTheme="minorHAnsi" w:eastAsiaTheme="minorEastAsia" w:hAnsi="Arial" w:cstheme="minorBidi"/>
          <w:color w:val="000000" w:themeColor="text1"/>
        </w:rPr>
        <w:t xml:space="preserve">You may want to express numbers in the range from one-thousand to ten-thousand this way: </w:t>
      </w:r>
      <w:r w:rsidRPr="009A658C">
        <w:rPr>
          <w:rFonts w:asciiTheme="minorHAnsi" w:eastAsiaTheme="minorEastAsia" w:hAnsi="Arial" w:cstheme="minorBidi"/>
          <w:color w:val="000000" w:themeColor="text1"/>
          <w:u w:val="single"/>
        </w:rPr>
        <w:t>25-hundred</w:t>
      </w:r>
      <w:r w:rsidRPr="009A658C">
        <w:rPr>
          <w:rFonts w:asciiTheme="minorHAnsi" w:eastAsiaTheme="minorEastAsia" w:hAnsi="Arial" w:cstheme="minorBidi"/>
          <w:color w:val="000000" w:themeColor="text1"/>
        </w:rPr>
        <w:t xml:space="preserve"> (rather than two-thousand, 500); </w:t>
      </w:r>
      <w:r w:rsidRPr="009A658C">
        <w:rPr>
          <w:rFonts w:asciiTheme="minorHAnsi" w:eastAsiaTheme="minorEastAsia" w:hAnsi="Arial" w:cstheme="minorBidi"/>
          <w:color w:val="000000" w:themeColor="text1"/>
          <w:u w:val="single"/>
        </w:rPr>
        <w:t>48-hundred</w:t>
      </w:r>
      <w:r w:rsidRPr="009A658C">
        <w:rPr>
          <w:rFonts w:asciiTheme="minorHAnsi" w:eastAsiaTheme="minorEastAsia" w:hAnsi="Arial" w:cstheme="minorBidi"/>
          <w:color w:val="000000" w:themeColor="text1"/>
        </w:rPr>
        <w:t xml:space="preserve"> (rather than four thousand, 800).</w:t>
      </w:r>
    </w:p>
    <w:p w:rsidR="00EE051E" w:rsidRPr="00EE051E" w:rsidRDefault="003F780F" w:rsidP="00EE051E">
      <w:pPr>
        <w:textAlignment w:val="baseline"/>
      </w:pPr>
      <w:bookmarkStart w:id="0" w:name="_GoBack"/>
      <w:bookmarkEnd w:id="0"/>
      <w:r w:rsidRPr="00EE051E">
        <w:rPr>
          <w:rFonts w:eastAsiaTheme="minorEastAsia" w:hAnsi="Arial"/>
          <w:color w:val="000000" w:themeColor="text1"/>
          <w:sz w:val="24"/>
          <w:szCs w:val="24"/>
          <w:u w:val="single"/>
        </w:rPr>
        <w:t xml:space="preserve">Avoid </w:t>
      </w:r>
      <w:r>
        <w:rPr>
          <w:rFonts w:eastAsiaTheme="minorEastAsia" w:hAnsi="Arial"/>
          <w:color w:val="000000" w:themeColor="text1"/>
          <w:sz w:val="24"/>
          <w:szCs w:val="24"/>
        </w:rPr>
        <w:t xml:space="preserve">using complicated </w:t>
      </w:r>
      <w:r w:rsidRPr="00EE051E">
        <w:rPr>
          <w:rFonts w:eastAsiaTheme="minorEastAsia" w:hAnsi="Arial"/>
          <w:color w:val="000000" w:themeColor="text1"/>
          <w:sz w:val="24"/>
          <w:szCs w:val="24"/>
          <w:u w:val="single"/>
        </w:rPr>
        <w:t>web addresses</w:t>
      </w:r>
      <w:r>
        <w:rPr>
          <w:rFonts w:eastAsiaTheme="minorEastAsia" w:hAnsi="Arial"/>
          <w:color w:val="000000" w:themeColor="text1"/>
          <w:sz w:val="24"/>
          <w:szCs w:val="24"/>
        </w:rPr>
        <w:t xml:space="preserve">.  </w:t>
      </w:r>
      <w:r w:rsidR="00EE051E" w:rsidRPr="00EE051E">
        <w:rPr>
          <w:rFonts w:eastAsiaTheme="minorEastAsia" w:hAnsi="Arial"/>
          <w:color w:val="000000" w:themeColor="text1"/>
        </w:rPr>
        <w:t xml:space="preserve">Spell out </w:t>
      </w:r>
      <w:r w:rsidR="00EE051E" w:rsidRPr="00EE051E">
        <w:rPr>
          <w:rFonts w:eastAsiaTheme="minorEastAsia" w:hAnsi="Arial"/>
          <w:color w:val="000000" w:themeColor="text1"/>
        </w:rPr>
        <w:t>“</w:t>
      </w:r>
      <w:r w:rsidR="00EE051E" w:rsidRPr="00EE051E">
        <w:rPr>
          <w:rFonts w:eastAsiaTheme="minorEastAsia" w:hAnsi="Arial"/>
          <w:color w:val="000000" w:themeColor="text1"/>
        </w:rPr>
        <w:t>point</w:t>
      </w:r>
      <w:proofErr w:type="gramStart"/>
      <w:r w:rsidR="00EE051E" w:rsidRPr="00EE051E">
        <w:rPr>
          <w:rFonts w:eastAsiaTheme="minorEastAsia" w:hAnsi="Arial"/>
          <w:color w:val="000000" w:themeColor="text1"/>
        </w:rPr>
        <w:t>”</w:t>
      </w:r>
      <w:r w:rsidR="00EE051E" w:rsidRPr="00EE051E">
        <w:rPr>
          <w:rFonts w:eastAsiaTheme="minorEastAsia" w:hAnsi="Arial"/>
          <w:color w:val="000000" w:themeColor="text1"/>
        </w:rPr>
        <w:t xml:space="preserve">  or</w:t>
      </w:r>
      <w:proofErr w:type="gramEnd"/>
      <w:r w:rsidR="00EE051E" w:rsidRPr="00EE051E">
        <w:rPr>
          <w:rFonts w:eastAsiaTheme="minorEastAsia" w:hAnsi="Arial"/>
          <w:color w:val="000000" w:themeColor="text1"/>
        </w:rPr>
        <w:t xml:space="preserve"> </w:t>
      </w:r>
      <w:r w:rsidR="00EE051E" w:rsidRPr="00EE051E">
        <w:rPr>
          <w:rFonts w:eastAsiaTheme="minorEastAsia" w:hAnsi="Arial"/>
          <w:color w:val="000000" w:themeColor="text1"/>
        </w:rPr>
        <w:t>“</w:t>
      </w:r>
      <w:r w:rsidR="00EE051E" w:rsidRPr="00EE051E">
        <w:rPr>
          <w:rFonts w:eastAsiaTheme="minorEastAsia" w:hAnsi="Arial"/>
          <w:color w:val="000000" w:themeColor="text1"/>
        </w:rPr>
        <w:t>dot.</w:t>
      </w:r>
      <w:r w:rsidR="00EE051E" w:rsidRPr="00EE051E">
        <w:rPr>
          <w:rFonts w:eastAsiaTheme="minorEastAsia" w:hAnsi="Arial"/>
          <w:color w:val="000000" w:themeColor="text1"/>
        </w:rPr>
        <w:t>”</w:t>
      </w:r>
    </w:p>
    <w:p w:rsidR="004C7269" w:rsidRDefault="004C7269" w:rsidP="00FB7004">
      <w:pPr>
        <w:spacing w:line="216" w:lineRule="auto"/>
        <w:textAlignment w:val="baseline"/>
        <w:rPr>
          <w:rFonts w:eastAsiaTheme="minorEastAsia" w:hAnsi="Arial"/>
          <w:color w:val="000000" w:themeColor="text1"/>
          <w:sz w:val="24"/>
          <w:szCs w:val="24"/>
        </w:rPr>
      </w:pPr>
      <w:r>
        <w:rPr>
          <w:rFonts w:eastAsiaTheme="minorEastAsia" w:hAnsi="Arial"/>
          <w:color w:val="000000" w:themeColor="text1"/>
          <w:sz w:val="24"/>
          <w:szCs w:val="24"/>
        </w:rPr>
        <w:t xml:space="preserve">If </w:t>
      </w:r>
      <w:r w:rsidRPr="00EE051E">
        <w:rPr>
          <w:rFonts w:eastAsiaTheme="minorEastAsia" w:hAnsi="Arial"/>
          <w:color w:val="000000" w:themeColor="text1"/>
          <w:sz w:val="24"/>
          <w:szCs w:val="24"/>
          <w:u w:val="single"/>
        </w:rPr>
        <w:t>phone numbers</w:t>
      </w:r>
      <w:r>
        <w:rPr>
          <w:rFonts w:eastAsiaTheme="minorEastAsia" w:hAnsi="Arial"/>
          <w:color w:val="000000" w:themeColor="text1"/>
          <w:sz w:val="24"/>
          <w:szCs w:val="24"/>
        </w:rPr>
        <w:t xml:space="preserve"> are used, </w:t>
      </w:r>
      <w:r w:rsidRPr="00EE051E">
        <w:rPr>
          <w:rFonts w:eastAsiaTheme="minorEastAsia" w:hAnsi="Arial"/>
          <w:color w:val="000000" w:themeColor="text1"/>
          <w:sz w:val="24"/>
          <w:szCs w:val="24"/>
          <w:u w:val="single"/>
        </w:rPr>
        <w:t>say them twice</w:t>
      </w:r>
      <w:r>
        <w:rPr>
          <w:rFonts w:eastAsiaTheme="minorEastAsia" w:hAnsi="Arial"/>
          <w:color w:val="000000" w:themeColor="text1"/>
          <w:sz w:val="24"/>
          <w:szCs w:val="24"/>
        </w:rPr>
        <w:t>.</w:t>
      </w:r>
    </w:p>
    <w:p w:rsidR="00EE051E" w:rsidRPr="00EE051E" w:rsidRDefault="00EE051E" w:rsidP="00EE051E">
      <w:pPr>
        <w:textAlignment w:val="baseline"/>
      </w:pPr>
      <w:r w:rsidRPr="00EE051E">
        <w:rPr>
          <w:rFonts w:eastAsiaTheme="minorEastAsia" w:hAnsi="Arial"/>
          <w:color w:val="000000" w:themeColor="text1"/>
          <w:u w:val="single"/>
        </w:rPr>
        <w:t>Round-off large numbers</w:t>
      </w:r>
      <w:r>
        <w:rPr>
          <w:rFonts w:eastAsiaTheme="minorEastAsia" w:hAnsi="Arial"/>
          <w:color w:val="000000" w:themeColor="text1"/>
        </w:rPr>
        <w:t>.  (</w:t>
      </w:r>
      <w:r>
        <w:rPr>
          <w:rFonts w:eastAsiaTheme="minorEastAsia" w:hAnsi="Arial"/>
          <w:color w:val="000000" w:themeColor="text1"/>
        </w:rPr>
        <w:t>“</w:t>
      </w:r>
      <w:proofErr w:type="gramStart"/>
      <w:r>
        <w:rPr>
          <w:rFonts w:eastAsiaTheme="minorEastAsia" w:hAnsi="Arial"/>
          <w:color w:val="000000" w:themeColor="text1"/>
        </w:rPr>
        <w:t>about</w:t>
      </w:r>
      <w:proofErr w:type="gramEnd"/>
      <w:r>
        <w:rPr>
          <w:rFonts w:eastAsiaTheme="minorEastAsia" w:hAnsi="Arial"/>
          <w:color w:val="000000" w:themeColor="text1"/>
        </w:rPr>
        <w:t xml:space="preserve"> two-thousand</w:t>
      </w:r>
      <w:r>
        <w:rPr>
          <w:rFonts w:eastAsiaTheme="minorEastAsia" w:hAnsi="Arial"/>
          <w:color w:val="000000" w:themeColor="text1"/>
        </w:rPr>
        <w:t>”</w:t>
      </w:r>
      <w:r>
        <w:rPr>
          <w:rFonts w:eastAsiaTheme="minorEastAsia" w:hAnsi="Arial"/>
          <w:color w:val="000000" w:themeColor="text1"/>
        </w:rPr>
        <w:t xml:space="preserve"> rather than </w:t>
      </w:r>
      <w:r>
        <w:rPr>
          <w:rFonts w:eastAsiaTheme="minorEastAsia" w:hAnsi="Arial"/>
          <w:color w:val="000000" w:themeColor="text1"/>
        </w:rPr>
        <w:t>“</w:t>
      </w:r>
      <w:r>
        <w:rPr>
          <w:rFonts w:eastAsiaTheme="minorEastAsia" w:hAnsi="Arial"/>
          <w:color w:val="000000" w:themeColor="text1"/>
        </w:rPr>
        <w:t>one-thousand, 997</w:t>
      </w:r>
      <w:r>
        <w:rPr>
          <w:rFonts w:eastAsiaTheme="minorEastAsia" w:hAnsi="Arial"/>
          <w:color w:val="000000" w:themeColor="text1"/>
        </w:rPr>
        <w:t>”</w:t>
      </w:r>
      <w:r>
        <w:rPr>
          <w:rFonts w:eastAsiaTheme="minorEastAsia" w:hAnsi="Arial"/>
          <w:color w:val="000000" w:themeColor="text1"/>
        </w:rPr>
        <w:t>).</w:t>
      </w:r>
    </w:p>
    <w:p w:rsidR="00EE051E" w:rsidRPr="00EE051E" w:rsidRDefault="00EE051E" w:rsidP="00EE051E">
      <w:pPr>
        <w:textAlignment w:val="baseline"/>
        <w:rPr>
          <w:sz w:val="24"/>
          <w:szCs w:val="24"/>
        </w:rPr>
      </w:pPr>
      <w:r w:rsidRPr="00EE051E">
        <w:rPr>
          <w:rFonts w:eastAsiaTheme="minorEastAsia" w:hAnsi="Arial"/>
          <w:color w:val="000000" w:themeColor="text1"/>
        </w:rPr>
        <w:t xml:space="preserve">If possible, </w:t>
      </w:r>
      <w:r w:rsidRPr="00EE051E">
        <w:rPr>
          <w:rFonts w:eastAsiaTheme="minorEastAsia" w:hAnsi="Arial"/>
          <w:color w:val="000000" w:themeColor="text1"/>
          <w:u w:val="single"/>
        </w:rPr>
        <w:t>p</w:t>
      </w:r>
      <w:r w:rsidRPr="00EE051E">
        <w:rPr>
          <w:rFonts w:eastAsiaTheme="minorEastAsia" w:hAnsi="Arial"/>
          <w:color w:val="000000" w:themeColor="text1"/>
          <w:sz w:val="24"/>
          <w:szCs w:val="24"/>
          <w:u w:val="single"/>
        </w:rPr>
        <w:t>rovide a landmark</w:t>
      </w:r>
      <w:r w:rsidRPr="00EE051E">
        <w:rPr>
          <w:rFonts w:eastAsiaTheme="minorEastAsia" w:hAnsi="Arial"/>
          <w:color w:val="000000" w:themeColor="text1"/>
          <w:sz w:val="24"/>
          <w:szCs w:val="24"/>
        </w:rPr>
        <w:t xml:space="preserve"> (</w:t>
      </w:r>
      <w:r w:rsidRPr="00EE051E">
        <w:rPr>
          <w:rFonts w:eastAsiaTheme="minorEastAsia" w:hAnsi="Arial"/>
          <w:color w:val="000000" w:themeColor="text1"/>
          <w:sz w:val="24"/>
          <w:szCs w:val="24"/>
        </w:rPr>
        <w:t>“</w:t>
      </w:r>
      <w:r w:rsidRPr="00EE051E">
        <w:rPr>
          <w:rFonts w:eastAsiaTheme="minorEastAsia" w:hAnsi="Arial"/>
          <w:color w:val="000000" w:themeColor="text1"/>
          <w:sz w:val="24"/>
          <w:szCs w:val="24"/>
        </w:rPr>
        <w:t>across Highway 50 from Memorial Stadium</w:t>
      </w:r>
      <w:r w:rsidRPr="00EE051E">
        <w:rPr>
          <w:rFonts w:eastAsiaTheme="minorEastAsia" w:hAnsi="Arial"/>
          <w:color w:val="000000" w:themeColor="text1"/>
          <w:sz w:val="24"/>
          <w:szCs w:val="24"/>
        </w:rPr>
        <w:t>”</w:t>
      </w:r>
      <w:r w:rsidRPr="00EE051E">
        <w:rPr>
          <w:rFonts w:eastAsiaTheme="minorEastAsia" w:hAnsi="Arial"/>
          <w:color w:val="000000" w:themeColor="text1"/>
          <w:sz w:val="24"/>
          <w:szCs w:val="24"/>
        </w:rPr>
        <w:t xml:space="preserve">) </w:t>
      </w:r>
      <w:r w:rsidRPr="00EE051E">
        <w:rPr>
          <w:rFonts w:eastAsiaTheme="minorEastAsia" w:hAnsi="Arial"/>
          <w:color w:val="000000" w:themeColor="text1"/>
        </w:rPr>
        <w:t>rather than giving an address (</w:t>
      </w:r>
      <w:r w:rsidRPr="00EE051E">
        <w:rPr>
          <w:rFonts w:eastAsiaTheme="minorEastAsia" w:hAnsi="Arial"/>
          <w:color w:val="000000" w:themeColor="text1"/>
        </w:rPr>
        <w:t>“</w:t>
      </w:r>
      <w:r w:rsidRPr="00EE051E">
        <w:rPr>
          <w:rFonts w:eastAsiaTheme="minorEastAsia" w:hAnsi="Arial"/>
          <w:color w:val="000000" w:themeColor="text1"/>
        </w:rPr>
        <w:t>3218 Highway 50</w:t>
      </w:r>
      <w:r w:rsidRPr="00EE051E">
        <w:rPr>
          <w:rFonts w:eastAsiaTheme="minorEastAsia" w:hAnsi="Arial"/>
          <w:color w:val="000000" w:themeColor="text1"/>
        </w:rPr>
        <w:t>”</w:t>
      </w:r>
      <w:r w:rsidRPr="00EE051E">
        <w:rPr>
          <w:rFonts w:eastAsiaTheme="minorEastAsia" w:hAnsi="Arial"/>
          <w:color w:val="000000" w:themeColor="text1"/>
        </w:rPr>
        <w:t>).</w:t>
      </w:r>
    </w:p>
    <w:p w:rsidR="00EE051E" w:rsidRPr="00EE051E" w:rsidRDefault="00EE051E" w:rsidP="00EE051E">
      <w:pPr>
        <w:textAlignment w:val="baseline"/>
      </w:pPr>
      <w:r w:rsidRPr="00EE051E">
        <w:rPr>
          <w:rFonts w:eastAsiaTheme="minorEastAsia" w:hAnsi="Arial"/>
          <w:color w:val="000000" w:themeColor="text1"/>
        </w:rPr>
        <w:t xml:space="preserve">Provide </w:t>
      </w:r>
      <w:r w:rsidRPr="00EE051E">
        <w:rPr>
          <w:rFonts w:eastAsiaTheme="minorEastAsia" w:hAnsi="Arial"/>
          <w:color w:val="000000" w:themeColor="text1"/>
          <w:u w:val="single"/>
        </w:rPr>
        <w:t>phonetic pronunciation</w:t>
      </w:r>
      <w:r>
        <w:rPr>
          <w:rFonts w:eastAsiaTheme="minorEastAsia" w:hAnsi="Arial"/>
          <w:color w:val="000000" w:themeColor="text1"/>
          <w:u w:val="single"/>
        </w:rPr>
        <w:t xml:space="preserve"> </w:t>
      </w:r>
      <w:r w:rsidRPr="00EE051E">
        <w:rPr>
          <w:rFonts w:eastAsiaTheme="minorEastAsia" w:hAnsi="Arial"/>
          <w:color w:val="000000" w:themeColor="text1"/>
        </w:rPr>
        <w:t xml:space="preserve">of difficult or unfamiliar names: </w:t>
      </w:r>
      <w:r w:rsidRPr="00EE051E">
        <w:rPr>
          <w:rFonts w:eastAsiaTheme="minorEastAsia" w:hAnsi="Arial"/>
          <w:color w:val="000000" w:themeColor="text1"/>
        </w:rPr>
        <w:t>“</w:t>
      </w:r>
      <w:r w:rsidRPr="00EE051E">
        <w:rPr>
          <w:rFonts w:eastAsiaTheme="minorEastAsia" w:hAnsi="Arial"/>
          <w:color w:val="000000" w:themeColor="text1"/>
        </w:rPr>
        <w:t xml:space="preserve">Dirk </w:t>
      </w:r>
      <w:proofErr w:type="spellStart"/>
      <w:r w:rsidRPr="00EE051E">
        <w:rPr>
          <w:rFonts w:eastAsiaTheme="minorEastAsia" w:hAnsi="Arial"/>
          <w:color w:val="000000" w:themeColor="text1"/>
        </w:rPr>
        <w:t>Nowitzski</w:t>
      </w:r>
      <w:proofErr w:type="spellEnd"/>
      <w:r w:rsidRPr="00EE051E">
        <w:rPr>
          <w:rFonts w:eastAsiaTheme="minorEastAsia" w:hAnsi="Arial"/>
          <w:color w:val="000000" w:themeColor="text1"/>
        </w:rPr>
        <w:t xml:space="preserve"> (no-VIT-</w:t>
      </w:r>
      <w:proofErr w:type="spellStart"/>
      <w:r w:rsidRPr="00EE051E">
        <w:rPr>
          <w:rFonts w:eastAsiaTheme="minorEastAsia" w:hAnsi="Arial"/>
          <w:color w:val="000000" w:themeColor="text1"/>
        </w:rPr>
        <w:t>skee</w:t>
      </w:r>
      <w:proofErr w:type="spellEnd"/>
      <w:r w:rsidRPr="00EE051E">
        <w:rPr>
          <w:rFonts w:eastAsiaTheme="minorEastAsia" w:hAnsi="Arial"/>
          <w:color w:val="000000" w:themeColor="text1"/>
        </w:rPr>
        <w:t>).</w:t>
      </w:r>
      <w:r w:rsidRPr="00EE051E">
        <w:rPr>
          <w:rFonts w:eastAsiaTheme="minorEastAsia" w:hAnsi="Arial"/>
          <w:color w:val="000000" w:themeColor="text1"/>
        </w:rPr>
        <w:t>”</w:t>
      </w:r>
    </w:p>
    <w:p w:rsidR="00FB7004" w:rsidRDefault="00FB7004"/>
    <w:sectPr w:rsidR="00FB7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5A6"/>
    <w:multiLevelType w:val="hybridMultilevel"/>
    <w:tmpl w:val="A3A0CC9C"/>
    <w:lvl w:ilvl="0" w:tplc="12081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7A5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52D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E42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96B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5C1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56B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B28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5C1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410B95"/>
    <w:multiLevelType w:val="hybridMultilevel"/>
    <w:tmpl w:val="27E03E48"/>
    <w:lvl w:ilvl="0" w:tplc="A7C49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4EF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B8A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026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EAB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A89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C86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985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DAF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35795E"/>
    <w:multiLevelType w:val="hybridMultilevel"/>
    <w:tmpl w:val="AE64B81C"/>
    <w:lvl w:ilvl="0" w:tplc="995E3B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E60A5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48AD7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9F0DC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004EB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126D1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522BB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B6CE13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156DA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31746D9A"/>
    <w:multiLevelType w:val="hybridMultilevel"/>
    <w:tmpl w:val="FEFA5068"/>
    <w:lvl w:ilvl="0" w:tplc="2092F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E2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5CA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5CA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AA5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DE1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50E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B6D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3C5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B446795"/>
    <w:multiLevelType w:val="hybridMultilevel"/>
    <w:tmpl w:val="2E4C8724"/>
    <w:lvl w:ilvl="0" w:tplc="CEEA6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5E7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F6B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862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6AA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CAC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8E2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C09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26D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4EC3AF3"/>
    <w:multiLevelType w:val="hybridMultilevel"/>
    <w:tmpl w:val="52F01872"/>
    <w:lvl w:ilvl="0" w:tplc="31248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A03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ACB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FC4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BCB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882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EE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9E2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52E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7B7786E"/>
    <w:multiLevelType w:val="hybridMultilevel"/>
    <w:tmpl w:val="E6387662"/>
    <w:lvl w:ilvl="0" w:tplc="03A64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1E1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464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C0B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F09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F8A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CB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76F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603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8D"/>
    <w:rsid w:val="00280B0F"/>
    <w:rsid w:val="003F780F"/>
    <w:rsid w:val="004C7269"/>
    <w:rsid w:val="008E2038"/>
    <w:rsid w:val="008F0D1C"/>
    <w:rsid w:val="009A658C"/>
    <w:rsid w:val="00A2035D"/>
    <w:rsid w:val="00E42C8D"/>
    <w:rsid w:val="00EE051E"/>
    <w:rsid w:val="00FB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C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4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2C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C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4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2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51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1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7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1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70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8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7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8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4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4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1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Dempsey</dc:creator>
  <cp:lastModifiedBy>John Dempsey</cp:lastModifiedBy>
  <cp:revision>2</cp:revision>
  <dcterms:created xsi:type="dcterms:W3CDTF">2014-06-05T14:37:00Z</dcterms:created>
  <dcterms:modified xsi:type="dcterms:W3CDTF">2014-06-05T14:37:00Z</dcterms:modified>
</cp:coreProperties>
</file>